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A4BD" w14:textId="359E4260" w:rsidR="0013033C" w:rsidRDefault="0013033C" w:rsidP="006546D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F8051" wp14:editId="3432CC20">
            <wp:simplePos x="0" y="0"/>
            <wp:positionH relativeFrom="column">
              <wp:posOffset>-526694</wp:posOffset>
            </wp:positionH>
            <wp:positionV relativeFrom="paragraph">
              <wp:posOffset>-754050</wp:posOffset>
            </wp:positionV>
            <wp:extent cx="1338747" cy="1116710"/>
            <wp:effectExtent l="0" t="0" r="0" b="762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47" cy="11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23" w:type="dxa"/>
        <w:tblLook w:val="01E0" w:firstRow="1" w:lastRow="1" w:firstColumn="1" w:lastColumn="1" w:noHBand="0" w:noVBand="0"/>
      </w:tblPr>
      <w:tblGrid>
        <w:gridCol w:w="2802"/>
        <w:gridCol w:w="6621"/>
      </w:tblGrid>
      <w:tr w:rsidR="0013033C" w:rsidRPr="00D93213" w14:paraId="7517408C" w14:textId="77777777" w:rsidTr="009A5B3C">
        <w:trPr>
          <w:trHeight w:val="284"/>
        </w:trPr>
        <w:tc>
          <w:tcPr>
            <w:tcW w:w="2802" w:type="dxa"/>
          </w:tcPr>
          <w:p w14:paraId="18CA0139" w14:textId="33288C61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Title</w:t>
            </w:r>
          </w:p>
        </w:tc>
        <w:tc>
          <w:tcPr>
            <w:tcW w:w="6621" w:type="dxa"/>
          </w:tcPr>
          <w:p w14:paraId="189DB436" w14:textId="4191C732" w:rsidR="0013033C" w:rsidRPr="00E545F8" w:rsidRDefault="0090144D" w:rsidP="009A5B3C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Bassano Outdoor Pool Operations Plan </w:t>
            </w:r>
            <w:r w:rsidR="00F05349">
              <w:rPr>
                <w:rFonts w:cs="Arial"/>
                <w:bCs/>
                <w:lang w:val="en-US"/>
              </w:rPr>
              <w:t xml:space="preserve"> </w:t>
            </w:r>
          </w:p>
        </w:tc>
      </w:tr>
      <w:tr w:rsidR="0013033C" w:rsidRPr="00D93213" w14:paraId="2DABC630" w14:textId="77777777" w:rsidTr="009A5B3C">
        <w:trPr>
          <w:trHeight w:val="284"/>
        </w:trPr>
        <w:tc>
          <w:tcPr>
            <w:tcW w:w="2802" w:type="dxa"/>
          </w:tcPr>
          <w:p w14:paraId="18143F43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Authority</w:t>
            </w:r>
          </w:p>
        </w:tc>
        <w:tc>
          <w:tcPr>
            <w:tcW w:w="6621" w:type="dxa"/>
          </w:tcPr>
          <w:p w14:paraId="5BCB9F51" w14:textId="783A97A8" w:rsidR="0013033C" w:rsidRPr="00E545F8" w:rsidRDefault="004607FD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Council </w:t>
            </w:r>
          </w:p>
        </w:tc>
      </w:tr>
      <w:tr w:rsidR="0013033C" w:rsidRPr="00D93213" w14:paraId="1555DCF3" w14:textId="77777777" w:rsidTr="009A5B3C">
        <w:trPr>
          <w:trHeight w:val="284"/>
        </w:trPr>
        <w:tc>
          <w:tcPr>
            <w:tcW w:w="2802" w:type="dxa"/>
          </w:tcPr>
          <w:p w14:paraId="31DED829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Approved (Dates/Motion #)</w:t>
            </w:r>
          </w:p>
        </w:tc>
        <w:tc>
          <w:tcPr>
            <w:tcW w:w="6621" w:type="dxa"/>
          </w:tcPr>
          <w:p w14:paraId="4D1763A0" w14:textId="2FABBD9D" w:rsidR="0013033C" w:rsidRPr="00E545F8" w:rsidRDefault="000B2F24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TOB28/22</w:t>
            </w:r>
            <w:r w:rsidR="00FA6940">
              <w:rPr>
                <w:rFonts w:cs="Arial"/>
                <w:lang w:val="en-US"/>
              </w:rPr>
              <w:t xml:space="preserve"> (original passing on Feb. 7, 2022)</w:t>
            </w:r>
          </w:p>
        </w:tc>
      </w:tr>
      <w:tr w:rsidR="0013033C" w:rsidRPr="00D93213" w14:paraId="3C8B5B17" w14:textId="77777777" w:rsidTr="009A5B3C">
        <w:trPr>
          <w:trHeight w:val="284"/>
        </w:trPr>
        <w:tc>
          <w:tcPr>
            <w:tcW w:w="2802" w:type="dxa"/>
          </w:tcPr>
          <w:p w14:paraId="1A0A185E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Number</w:t>
            </w:r>
          </w:p>
        </w:tc>
        <w:tc>
          <w:tcPr>
            <w:tcW w:w="6621" w:type="dxa"/>
          </w:tcPr>
          <w:p w14:paraId="10558992" w14:textId="4629965A" w:rsidR="0013033C" w:rsidRPr="00E545F8" w:rsidRDefault="0013033C" w:rsidP="009A5B3C">
            <w:pPr>
              <w:jc w:val="both"/>
              <w:rPr>
                <w:rFonts w:cs="Arial"/>
                <w:lang w:val="en-US"/>
              </w:rPr>
            </w:pPr>
            <w:r w:rsidRPr="00E545F8">
              <w:rPr>
                <w:rFonts w:cs="Arial"/>
                <w:lang w:val="en-US"/>
              </w:rPr>
              <w:t>P</w:t>
            </w:r>
            <w:r>
              <w:rPr>
                <w:rFonts w:cs="Arial"/>
                <w:lang w:val="en-US"/>
              </w:rPr>
              <w:t>-TOB</w:t>
            </w:r>
            <w:r w:rsidR="0090144D">
              <w:rPr>
                <w:rFonts w:cs="Arial"/>
                <w:lang w:val="en-US"/>
              </w:rPr>
              <w:t>72a</w:t>
            </w:r>
            <w:r w:rsidR="00C54351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>00</w:t>
            </w:r>
            <w:r w:rsidR="0090144D">
              <w:rPr>
                <w:rFonts w:cs="Arial"/>
                <w:lang w:val="en-US"/>
              </w:rPr>
              <w:t>1</w:t>
            </w:r>
            <w:r w:rsidR="00F05349">
              <w:rPr>
                <w:rFonts w:cs="Arial"/>
                <w:lang w:val="en-US"/>
              </w:rPr>
              <w:t>-2</w:t>
            </w:r>
            <w:r w:rsidR="0090144D">
              <w:rPr>
                <w:rFonts w:cs="Arial"/>
                <w:lang w:val="en-US"/>
              </w:rPr>
              <w:t>2</w:t>
            </w:r>
          </w:p>
        </w:tc>
      </w:tr>
      <w:tr w:rsidR="0013033C" w:rsidRPr="00D93213" w14:paraId="1FE3AF70" w14:textId="77777777" w:rsidTr="009A5B3C">
        <w:trPr>
          <w:trHeight w:val="284"/>
        </w:trPr>
        <w:tc>
          <w:tcPr>
            <w:tcW w:w="2802" w:type="dxa"/>
          </w:tcPr>
          <w:p w14:paraId="49324BE9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Review</w:t>
            </w:r>
          </w:p>
        </w:tc>
        <w:tc>
          <w:tcPr>
            <w:tcW w:w="6621" w:type="dxa"/>
          </w:tcPr>
          <w:p w14:paraId="2996F938" w14:textId="10A64604" w:rsidR="0013033C" w:rsidRPr="00E545F8" w:rsidRDefault="0013033C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 be reviewed</w:t>
            </w:r>
            <w:r w:rsidR="0080732C">
              <w:rPr>
                <w:rFonts w:cs="Arial"/>
                <w:lang w:val="en-US"/>
              </w:rPr>
              <w:t xml:space="preserve"> </w:t>
            </w:r>
            <w:r w:rsidR="00F05349">
              <w:rPr>
                <w:rFonts w:cs="Arial"/>
                <w:lang w:val="en-US"/>
              </w:rPr>
              <w:t xml:space="preserve">every year in October </w:t>
            </w:r>
            <w:r w:rsidR="0080732C">
              <w:rPr>
                <w:rFonts w:cs="Arial"/>
                <w:lang w:val="en-US"/>
              </w:rPr>
              <w:t xml:space="preserve"> </w:t>
            </w:r>
          </w:p>
        </w:tc>
      </w:tr>
      <w:tr w:rsidR="0013033C" w:rsidRPr="00D93213" w14:paraId="1871C975" w14:textId="77777777" w:rsidTr="009A5B3C">
        <w:trPr>
          <w:trHeight w:val="284"/>
        </w:trPr>
        <w:tc>
          <w:tcPr>
            <w:tcW w:w="2802" w:type="dxa"/>
          </w:tcPr>
          <w:p w14:paraId="7CCE2A35" w14:textId="0BEEC119" w:rsidR="0013033C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Reviewed by/date</w:t>
            </w:r>
          </w:p>
        </w:tc>
        <w:tc>
          <w:tcPr>
            <w:tcW w:w="6621" w:type="dxa"/>
          </w:tcPr>
          <w:p w14:paraId="0C36413F" w14:textId="747A862A" w:rsidR="00C4580F" w:rsidRDefault="00FA6940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November 14, 2022</w:t>
            </w:r>
          </w:p>
        </w:tc>
      </w:tr>
    </w:tbl>
    <w:p w14:paraId="3435FEBA" w14:textId="3C5E5471" w:rsidR="006546D4" w:rsidRDefault="006546D4" w:rsidP="006546D4">
      <w:pPr>
        <w:pStyle w:val="Heading1"/>
      </w:pPr>
      <w:r>
        <w:t xml:space="preserve">Policy Statement </w:t>
      </w:r>
    </w:p>
    <w:p w14:paraId="5B633EF5" w14:textId="2029B86B" w:rsidR="00F05349" w:rsidRPr="0017767A" w:rsidRDefault="00F05349" w:rsidP="004532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767A">
        <w:rPr>
          <w:rFonts w:cstheme="minorHAnsi"/>
        </w:rPr>
        <w:t>Bassano</w:t>
      </w:r>
      <w:r w:rsidR="002C352D" w:rsidRPr="0017767A">
        <w:rPr>
          <w:rFonts w:cstheme="minorHAnsi"/>
        </w:rPr>
        <w:t xml:space="preserve"> </w:t>
      </w:r>
      <w:r w:rsidRPr="0017767A">
        <w:rPr>
          <w:rFonts w:cstheme="minorHAnsi"/>
        </w:rPr>
        <w:t xml:space="preserve">prides itself on recognizing and achieving excellence in public sector services. </w:t>
      </w:r>
      <w:r w:rsidR="006B4836">
        <w:rPr>
          <w:rFonts w:cstheme="minorHAnsi"/>
        </w:rPr>
        <w:t xml:space="preserve">The Town maintains and implements operational plans for all its recreational facilities in accordance with the Recreation and Leisure Master Plan. </w:t>
      </w:r>
    </w:p>
    <w:p w14:paraId="234CC01C" w14:textId="08481574" w:rsidR="00E545F8" w:rsidRDefault="00E545F8" w:rsidP="00E545F8">
      <w:pPr>
        <w:pStyle w:val="Heading1"/>
      </w:pPr>
      <w:r>
        <w:t xml:space="preserve">Definitions </w:t>
      </w:r>
    </w:p>
    <w:p w14:paraId="7FAB9B0A" w14:textId="5404AADC" w:rsidR="002C352D" w:rsidRDefault="002C352D" w:rsidP="00E545F8">
      <w:r>
        <w:rPr>
          <w:b/>
          <w:bCs/>
        </w:rPr>
        <w:t xml:space="preserve">Chief Administrative Officer (CAO) </w:t>
      </w:r>
      <w:r>
        <w:t xml:space="preserve">– means the administrative head of the municipality. </w:t>
      </w:r>
    </w:p>
    <w:p w14:paraId="73443B6E" w14:textId="7B76E62E" w:rsidR="004059B5" w:rsidRPr="004059B5" w:rsidRDefault="004059B5" w:rsidP="00E545F8">
      <w:r>
        <w:rPr>
          <w:b/>
          <w:bCs/>
        </w:rPr>
        <w:t xml:space="preserve">Council </w:t>
      </w:r>
      <w:r>
        <w:t>– means the elected body of the Town.</w:t>
      </w:r>
    </w:p>
    <w:p w14:paraId="2FD10FF8" w14:textId="10C6DD49" w:rsidR="00E545F8" w:rsidRDefault="002C352D" w:rsidP="00E545F8">
      <w:r>
        <w:rPr>
          <w:b/>
          <w:bCs/>
        </w:rPr>
        <w:t>Elected Official</w:t>
      </w:r>
      <w:r w:rsidR="00E545F8" w:rsidRPr="00E545F8">
        <w:rPr>
          <w:b/>
          <w:bCs/>
        </w:rPr>
        <w:t xml:space="preserve"> </w:t>
      </w:r>
      <w:r w:rsidR="00E545F8" w:rsidRPr="00E545F8">
        <w:t xml:space="preserve">– means </w:t>
      </w:r>
      <w:r>
        <w:t xml:space="preserve">an elected representative of the Town tasked with local governance in Bassano. </w:t>
      </w:r>
    </w:p>
    <w:p w14:paraId="472ED1EF" w14:textId="41B45713" w:rsidR="002C352D" w:rsidRDefault="002C352D" w:rsidP="00E545F8">
      <w:r>
        <w:rPr>
          <w:b/>
          <w:bCs/>
        </w:rPr>
        <w:t>Town</w:t>
      </w:r>
      <w:r>
        <w:t xml:space="preserve"> - means the incorporated municipality of Bassano.</w:t>
      </w:r>
    </w:p>
    <w:p w14:paraId="19037CB1" w14:textId="77777777" w:rsidR="006B4836" w:rsidRDefault="002C352D" w:rsidP="00E545F8">
      <w:r>
        <w:rPr>
          <w:b/>
          <w:bCs/>
        </w:rPr>
        <w:t xml:space="preserve">Mayor </w:t>
      </w:r>
      <w:r>
        <w:t>– means the Chief Elected Official of the Town appointed annually at the organization meeting by the elected officials.</w:t>
      </w:r>
    </w:p>
    <w:p w14:paraId="3E7D46B3" w14:textId="04FB2A30" w:rsidR="002C352D" w:rsidRPr="002C352D" w:rsidRDefault="006B4836" w:rsidP="00E545F8">
      <w:r>
        <w:rPr>
          <w:b/>
          <w:bCs/>
        </w:rPr>
        <w:t xml:space="preserve">Recreation &amp; Leisure Master Plan </w:t>
      </w:r>
      <w:r>
        <w:t xml:space="preserve">– means the strategic document adopted by the Town related to recreation and leisure opportunities. </w:t>
      </w:r>
      <w:r w:rsidR="002C352D">
        <w:t xml:space="preserve"> </w:t>
      </w:r>
    </w:p>
    <w:p w14:paraId="672810BD" w14:textId="77777777" w:rsidR="005C3FC6" w:rsidRDefault="005C3FC6" w:rsidP="005C3FC6">
      <w:pPr>
        <w:pStyle w:val="Heading1"/>
      </w:pPr>
      <w:r>
        <w:t xml:space="preserve">Responsibility </w:t>
      </w:r>
    </w:p>
    <w:p w14:paraId="2357EA97" w14:textId="30447D4A" w:rsidR="005C3FC6" w:rsidRDefault="005C3FC6" w:rsidP="005C3FC6">
      <w:r>
        <w:t>It is the responsibility of the</w:t>
      </w:r>
      <w:r w:rsidR="00CA3A68">
        <w:t xml:space="preserve"> </w:t>
      </w:r>
      <w:r w:rsidR="002C352D">
        <w:t>CAO</w:t>
      </w:r>
      <w:r>
        <w:t xml:space="preserve"> to ensure this policy is implemented. </w:t>
      </w:r>
    </w:p>
    <w:p w14:paraId="3DD0CDDA" w14:textId="0095C8DB" w:rsidR="00252F26" w:rsidRDefault="00CA3A68" w:rsidP="00535586">
      <w:pPr>
        <w:pStyle w:val="Heading1"/>
      </w:pPr>
      <w:r>
        <w:t>Process</w:t>
      </w:r>
      <w:r w:rsidR="001C36B7">
        <w:t xml:space="preserve"> </w:t>
      </w:r>
    </w:p>
    <w:p w14:paraId="0D4717FC" w14:textId="7802E15F" w:rsidR="00F05349" w:rsidRDefault="00F05349" w:rsidP="00F05349">
      <w:pPr>
        <w:pStyle w:val="ListParagraph"/>
        <w:numPr>
          <w:ilvl w:val="0"/>
          <w:numId w:val="21"/>
        </w:numPr>
      </w:pPr>
      <w:r>
        <w:t xml:space="preserve">The Town shall maintain a </w:t>
      </w:r>
      <w:r w:rsidR="0090144D">
        <w:t>Bassano Outdoor Pool Operations Plan</w:t>
      </w:r>
      <w:r>
        <w:t xml:space="preserve"> that establishe</w:t>
      </w:r>
      <w:r w:rsidR="0017767A">
        <w:t>s</w:t>
      </w:r>
      <w:r w:rsidR="0090144D">
        <w:t xml:space="preserve"> a framework for the operations of the facility.</w:t>
      </w:r>
      <w:r w:rsidR="0017767A">
        <w:t xml:space="preserve"> </w:t>
      </w:r>
    </w:p>
    <w:p w14:paraId="04526ED0" w14:textId="77777777" w:rsidR="00876772" w:rsidRDefault="00876772" w:rsidP="00876772">
      <w:pPr>
        <w:pStyle w:val="Heading1"/>
      </w:pPr>
      <w:r>
        <w:t>Attachment</w:t>
      </w:r>
    </w:p>
    <w:p w14:paraId="30410058" w14:textId="30BA5D2C" w:rsidR="00BD33D9" w:rsidRDefault="0090144D" w:rsidP="00876772">
      <w:pPr>
        <w:pStyle w:val="ListParagraph"/>
        <w:numPr>
          <w:ilvl w:val="0"/>
          <w:numId w:val="31"/>
        </w:numPr>
      </w:pPr>
      <w:r>
        <w:t xml:space="preserve">Bassano Outdoor Pool Operations Plan </w:t>
      </w:r>
      <w:r w:rsidR="00BD33D9">
        <w:t>–</w:t>
      </w:r>
      <w:r>
        <w:t xml:space="preserve"> Manual</w:t>
      </w:r>
      <w:r w:rsidR="00BD33D9">
        <w:t xml:space="preserve"> – Amended November 1</w:t>
      </w:r>
      <w:r w:rsidR="00FA6940">
        <w:t>4</w:t>
      </w:r>
      <w:r w:rsidR="00BD33D9">
        <w:t>, 2022</w:t>
      </w:r>
    </w:p>
    <w:p w14:paraId="28B3B08A" w14:textId="789520F8" w:rsidR="00876772" w:rsidRDefault="0090144D" w:rsidP="00876772">
      <w:pPr>
        <w:pStyle w:val="ListParagraph"/>
        <w:numPr>
          <w:ilvl w:val="0"/>
          <w:numId w:val="31"/>
        </w:numPr>
      </w:pPr>
      <w:r>
        <w:t xml:space="preserve"> </w:t>
      </w:r>
      <w:r w:rsidR="00BD33D9">
        <w:t>Bassano Outdoor Pool Operations Plan Appendix – Amended November 1</w:t>
      </w:r>
      <w:r w:rsidR="00FA6940">
        <w:t>4</w:t>
      </w:r>
      <w:r w:rsidR="00BD33D9">
        <w:t>, 2022</w:t>
      </w:r>
    </w:p>
    <w:p w14:paraId="782AC806" w14:textId="10885668" w:rsidR="00876772" w:rsidRDefault="00876772" w:rsidP="00876772">
      <w:pPr>
        <w:pStyle w:val="Heading1"/>
      </w:pPr>
    </w:p>
    <w:p w14:paraId="63A81413" w14:textId="77777777" w:rsidR="00876772" w:rsidRDefault="00876772" w:rsidP="00876772"/>
    <w:p w14:paraId="10A554B8" w14:textId="14BB3254" w:rsidR="00241BFA" w:rsidRDefault="00241BFA" w:rsidP="00241BFA"/>
    <w:p w14:paraId="3B7602C6" w14:textId="784149DD" w:rsidR="005C3FC6" w:rsidRPr="00252F26" w:rsidRDefault="005C3FC6" w:rsidP="00967FA6">
      <w:pPr>
        <w:jc w:val="center"/>
      </w:pPr>
      <w:r>
        <w:t>END OF POLICY</w:t>
      </w:r>
    </w:p>
    <w:sectPr w:rsidR="005C3FC6" w:rsidRPr="00252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69E6" w14:textId="77777777" w:rsidR="00D926CF" w:rsidRDefault="00D926CF" w:rsidP="006740F9">
      <w:pPr>
        <w:spacing w:after="0" w:line="240" w:lineRule="auto"/>
      </w:pPr>
      <w:r>
        <w:separator/>
      </w:r>
    </w:p>
  </w:endnote>
  <w:endnote w:type="continuationSeparator" w:id="0">
    <w:p w14:paraId="43A8BA74" w14:textId="77777777" w:rsidR="00D926CF" w:rsidRDefault="00D926CF" w:rsidP="006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926E" w14:textId="77777777" w:rsidR="0090144D" w:rsidRDefault="00901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1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62310E" w14:textId="3E872E1D" w:rsidR="005331D4" w:rsidRDefault="005331D4">
            <w:pPr>
              <w:pStyle w:val="Footer"/>
              <w:jc w:val="center"/>
            </w:pPr>
            <w:r w:rsidRPr="0037166A">
              <w:rPr>
                <w:rFonts w:cstheme="minorHAnsi"/>
                <w:sz w:val="18"/>
                <w:szCs w:val="18"/>
              </w:rPr>
              <w:t xml:space="preserve">Page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  <w:r w:rsidRPr="0037166A">
              <w:rPr>
                <w:rFonts w:cstheme="minorHAnsi"/>
                <w:sz w:val="18"/>
                <w:szCs w:val="18"/>
              </w:rPr>
              <w:t xml:space="preserve"> of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34A25CE" w14:textId="77777777" w:rsidR="005331D4" w:rsidRDefault="00533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F3FC" w14:textId="77777777" w:rsidR="0090144D" w:rsidRDefault="00901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D84" w14:textId="77777777" w:rsidR="00D926CF" w:rsidRDefault="00D926CF" w:rsidP="006740F9">
      <w:pPr>
        <w:spacing w:after="0" w:line="240" w:lineRule="auto"/>
      </w:pPr>
      <w:r>
        <w:separator/>
      </w:r>
    </w:p>
  </w:footnote>
  <w:footnote w:type="continuationSeparator" w:id="0">
    <w:p w14:paraId="20AC5940" w14:textId="77777777" w:rsidR="00D926CF" w:rsidRDefault="00D926CF" w:rsidP="006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BDF7" w14:textId="363C9DFD" w:rsidR="0090144D" w:rsidRDefault="00C21A7A">
    <w:pPr>
      <w:pStyle w:val="Header"/>
    </w:pPr>
    <w:r>
      <w:rPr>
        <w:noProof/>
      </w:rPr>
      <w:pict w14:anchorId="7135C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16172" o:spid="_x0000_s4098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8E6" w14:textId="355C3574" w:rsidR="006546D4" w:rsidRDefault="00C21A7A">
    <w:pPr>
      <w:pStyle w:val="Header"/>
    </w:pPr>
    <w:r>
      <w:rPr>
        <w:noProof/>
      </w:rPr>
      <w:pict w14:anchorId="2BC16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16173" o:spid="_x0000_s4099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C1C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D5F5E" wp14:editId="60172AFF">
              <wp:simplePos x="0" y="0"/>
              <wp:positionH relativeFrom="margin">
                <wp:align>right</wp:align>
              </wp:positionH>
              <wp:positionV relativeFrom="paragraph">
                <wp:posOffset>-101562</wp:posOffset>
              </wp:positionV>
              <wp:extent cx="2204113" cy="552734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4113" cy="552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C78BFF" w14:textId="58149C90" w:rsidR="004C1CF2" w:rsidRDefault="0013033C" w:rsidP="004C1CF2">
                          <w:pPr>
                            <w:jc w:val="right"/>
                          </w:pPr>
                          <w:r>
                            <w:t>P-TOB</w:t>
                          </w:r>
                          <w:r w:rsidR="0090144D">
                            <w:t>72a</w:t>
                          </w:r>
                          <w:r>
                            <w:t>/00</w:t>
                          </w:r>
                          <w:r w:rsidR="0090144D">
                            <w:t>1</w:t>
                          </w:r>
                          <w:r>
                            <w:t>-2</w:t>
                          </w:r>
                          <w:r w:rsidR="0090144D">
                            <w:t>2</w:t>
                          </w:r>
                          <w:r w:rsidR="004C1CF2">
                            <w:br/>
                            <w:t>202</w:t>
                          </w:r>
                          <w:r w:rsidR="0090144D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D5F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35pt;margin-top:-8pt;width:173.55pt;height:43.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" fillcolor="white [3201]" stroked="f" strokeweight=".5pt">
              <v:textbox>
                <w:txbxContent>
                  <w:p w14:paraId="43C78BFF" w14:textId="58149C90" w:rsidR="004C1CF2" w:rsidRDefault="0013033C" w:rsidP="004C1CF2">
                    <w:pPr>
                      <w:jc w:val="right"/>
                    </w:pPr>
                    <w:r>
                      <w:t>P-</w:t>
                    </w:r>
                    <w:proofErr w:type="spellStart"/>
                    <w:r>
                      <w:t>TOB</w:t>
                    </w:r>
                    <w:r w:rsidR="0090144D">
                      <w:t>72a</w:t>
                    </w:r>
                    <w:proofErr w:type="spellEnd"/>
                    <w:r>
                      <w:t>/00</w:t>
                    </w:r>
                    <w:r w:rsidR="0090144D">
                      <w:t>1</w:t>
                    </w:r>
                    <w:r>
                      <w:t>-2</w:t>
                    </w:r>
                    <w:r w:rsidR="0090144D">
                      <w:t>2</w:t>
                    </w:r>
                    <w:r w:rsidR="004C1CF2">
                      <w:br/>
                      <w:t>202</w:t>
                    </w:r>
                    <w:r w:rsidR="0090144D"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00AC" w14:textId="092AC36F" w:rsidR="0090144D" w:rsidRDefault="00C21A7A">
    <w:pPr>
      <w:pStyle w:val="Header"/>
    </w:pPr>
    <w:r>
      <w:rPr>
        <w:noProof/>
      </w:rPr>
      <w:pict w14:anchorId="453123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16171" o:spid="_x0000_s4097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58"/>
    <w:multiLevelType w:val="hybridMultilevel"/>
    <w:tmpl w:val="C2B4E3F8"/>
    <w:lvl w:ilvl="0" w:tplc="2B22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094"/>
    <w:multiLevelType w:val="multilevel"/>
    <w:tmpl w:val="ABA68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8817B66"/>
    <w:multiLevelType w:val="hybridMultilevel"/>
    <w:tmpl w:val="968E66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DD8"/>
    <w:multiLevelType w:val="multilevel"/>
    <w:tmpl w:val="9E1E6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3D34624"/>
    <w:multiLevelType w:val="hybridMultilevel"/>
    <w:tmpl w:val="40184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3326"/>
    <w:multiLevelType w:val="hybridMultilevel"/>
    <w:tmpl w:val="783CFD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526B"/>
    <w:multiLevelType w:val="multilevel"/>
    <w:tmpl w:val="38C06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F76277A"/>
    <w:multiLevelType w:val="multilevel"/>
    <w:tmpl w:val="34E0E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0BA2EBD"/>
    <w:multiLevelType w:val="multilevel"/>
    <w:tmpl w:val="90FA6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A623123"/>
    <w:multiLevelType w:val="multilevel"/>
    <w:tmpl w:val="7BE21B5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7950D64"/>
    <w:multiLevelType w:val="hybridMultilevel"/>
    <w:tmpl w:val="072CA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3AE3"/>
    <w:multiLevelType w:val="multilevel"/>
    <w:tmpl w:val="CC28A5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18A1F3D"/>
    <w:multiLevelType w:val="hybridMultilevel"/>
    <w:tmpl w:val="444EBD7E"/>
    <w:lvl w:ilvl="0" w:tplc="192AC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670"/>
    <w:multiLevelType w:val="hybridMultilevel"/>
    <w:tmpl w:val="52CAA4AA"/>
    <w:lvl w:ilvl="0" w:tplc="87AC67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1338"/>
    <w:multiLevelType w:val="hybridMultilevel"/>
    <w:tmpl w:val="0E6E1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24D0"/>
    <w:multiLevelType w:val="multilevel"/>
    <w:tmpl w:val="EBEC7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4D587A02"/>
    <w:multiLevelType w:val="hybridMultilevel"/>
    <w:tmpl w:val="D0FE5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77089"/>
    <w:multiLevelType w:val="hybridMultilevel"/>
    <w:tmpl w:val="0D32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12A8"/>
    <w:multiLevelType w:val="hybridMultilevel"/>
    <w:tmpl w:val="0EE01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05E4"/>
    <w:multiLevelType w:val="hybridMultilevel"/>
    <w:tmpl w:val="DF3ED20E"/>
    <w:lvl w:ilvl="0" w:tplc="0E38D9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55B59"/>
    <w:multiLevelType w:val="hybridMultilevel"/>
    <w:tmpl w:val="72EC5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D1A99"/>
    <w:multiLevelType w:val="hybridMultilevel"/>
    <w:tmpl w:val="B37AED86"/>
    <w:lvl w:ilvl="0" w:tplc="CF406B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761A"/>
    <w:multiLevelType w:val="hybridMultilevel"/>
    <w:tmpl w:val="D0FE5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331"/>
    <w:multiLevelType w:val="hybridMultilevel"/>
    <w:tmpl w:val="07188D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D0959"/>
    <w:multiLevelType w:val="hybridMultilevel"/>
    <w:tmpl w:val="9B9AED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2B112C"/>
    <w:multiLevelType w:val="hybridMultilevel"/>
    <w:tmpl w:val="A1D85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F6CC9"/>
    <w:multiLevelType w:val="hybridMultilevel"/>
    <w:tmpl w:val="C594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A5F0A"/>
    <w:multiLevelType w:val="hybridMultilevel"/>
    <w:tmpl w:val="A078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53D46"/>
    <w:multiLevelType w:val="multilevel"/>
    <w:tmpl w:val="E5707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734B4D1A"/>
    <w:multiLevelType w:val="hybridMultilevel"/>
    <w:tmpl w:val="BEE00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B647C"/>
    <w:multiLevelType w:val="hybridMultilevel"/>
    <w:tmpl w:val="85940FD8"/>
    <w:lvl w:ilvl="0" w:tplc="2A58C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17270">
    <w:abstractNumId w:val="18"/>
  </w:num>
  <w:num w:numId="2" w16cid:durableId="109934530">
    <w:abstractNumId w:val="5"/>
  </w:num>
  <w:num w:numId="3" w16cid:durableId="520900480">
    <w:abstractNumId w:val="0"/>
  </w:num>
  <w:num w:numId="4" w16cid:durableId="1501002071">
    <w:abstractNumId w:val="29"/>
  </w:num>
  <w:num w:numId="5" w16cid:durableId="1527982005">
    <w:abstractNumId w:val="4"/>
  </w:num>
  <w:num w:numId="6" w16cid:durableId="250093325">
    <w:abstractNumId w:val="2"/>
  </w:num>
  <w:num w:numId="7" w16cid:durableId="277105546">
    <w:abstractNumId w:val="23"/>
  </w:num>
  <w:num w:numId="8" w16cid:durableId="1373921964">
    <w:abstractNumId w:val="25"/>
  </w:num>
  <w:num w:numId="9" w16cid:durableId="2094013453">
    <w:abstractNumId w:val="17"/>
  </w:num>
  <w:num w:numId="10" w16cid:durableId="649990132">
    <w:abstractNumId w:val="21"/>
  </w:num>
  <w:num w:numId="11" w16cid:durableId="522868123">
    <w:abstractNumId w:val="10"/>
  </w:num>
  <w:num w:numId="12" w16cid:durableId="376585985">
    <w:abstractNumId w:val="9"/>
  </w:num>
  <w:num w:numId="13" w16cid:durableId="1678994553">
    <w:abstractNumId w:val="14"/>
  </w:num>
  <w:num w:numId="14" w16cid:durableId="1013217902">
    <w:abstractNumId w:val="30"/>
  </w:num>
  <w:num w:numId="15" w16cid:durableId="99104243">
    <w:abstractNumId w:val="27"/>
  </w:num>
  <w:num w:numId="16" w16cid:durableId="1656836580">
    <w:abstractNumId w:val="20"/>
  </w:num>
  <w:num w:numId="17" w16cid:durableId="1427924960">
    <w:abstractNumId w:val="13"/>
  </w:num>
  <w:num w:numId="18" w16cid:durableId="672296957">
    <w:abstractNumId w:val="12"/>
  </w:num>
  <w:num w:numId="19" w16cid:durableId="1802384690">
    <w:abstractNumId w:val="19"/>
  </w:num>
  <w:num w:numId="20" w16cid:durableId="909996347">
    <w:abstractNumId w:val="24"/>
  </w:num>
  <w:num w:numId="21" w16cid:durableId="1788741692">
    <w:abstractNumId w:val="16"/>
  </w:num>
  <w:num w:numId="22" w16cid:durableId="786238385">
    <w:abstractNumId w:val="8"/>
  </w:num>
  <w:num w:numId="23" w16cid:durableId="475225380">
    <w:abstractNumId w:val="1"/>
  </w:num>
  <w:num w:numId="24" w16cid:durableId="1067069896">
    <w:abstractNumId w:val="7"/>
  </w:num>
  <w:num w:numId="25" w16cid:durableId="1497962874">
    <w:abstractNumId w:val="28"/>
  </w:num>
  <w:num w:numId="26" w16cid:durableId="2070380201">
    <w:abstractNumId w:val="3"/>
  </w:num>
  <w:num w:numId="27" w16cid:durableId="536239904">
    <w:abstractNumId w:val="15"/>
  </w:num>
  <w:num w:numId="28" w16cid:durableId="246622779">
    <w:abstractNumId w:val="6"/>
  </w:num>
  <w:num w:numId="29" w16cid:durableId="1281915317">
    <w:abstractNumId w:val="11"/>
  </w:num>
  <w:num w:numId="30" w16cid:durableId="840000392">
    <w:abstractNumId w:val="26"/>
  </w:num>
  <w:num w:numId="31" w16cid:durableId="13346425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9"/>
    <w:rsid w:val="00006F51"/>
    <w:rsid w:val="00034676"/>
    <w:rsid w:val="00040DF5"/>
    <w:rsid w:val="00053DCC"/>
    <w:rsid w:val="0007192C"/>
    <w:rsid w:val="00084043"/>
    <w:rsid w:val="00096CE6"/>
    <w:rsid w:val="000B2F24"/>
    <w:rsid w:val="000F5D33"/>
    <w:rsid w:val="00112EE9"/>
    <w:rsid w:val="00113D24"/>
    <w:rsid w:val="001234BA"/>
    <w:rsid w:val="0013033C"/>
    <w:rsid w:val="00173F20"/>
    <w:rsid w:val="0017767A"/>
    <w:rsid w:val="00197094"/>
    <w:rsid w:val="001B2504"/>
    <w:rsid w:val="001C36B7"/>
    <w:rsid w:val="001D3988"/>
    <w:rsid w:val="001E5DCE"/>
    <w:rsid w:val="001F22B5"/>
    <w:rsid w:val="00216FAD"/>
    <w:rsid w:val="002256DD"/>
    <w:rsid w:val="00241BFA"/>
    <w:rsid w:val="00252F26"/>
    <w:rsid w:val="002575C6"/>
    <w:rsid w:val="00262BEF"/>
    <w:rsid w:val="002A42BB"/>
    <w:rsid w:val="002C352D"/>
    <w:rsid w:val="002C5A94"/>
    <w:rsid w:val="0030182C"/>
    <w:rsid w:val="00320663"/>
    <w:rsid w:val="003258E8"/>
    <w:rsid w:val="003601C0"/>
    <w:rsid w:val="0037166A"/>
    <w:rsid w:val="003B71B8"/>
    <w:rsid w:val="00402599"/>
    <w:rsid w:val="004059B5"/>
    <w:rsid w:val="00410252"/>
    <w:rsid w:val="00421075"/>
    <w:rsid w:val="00451802"/>
    <w:rsid w:val="00453209"/>
    <w:rsid w:val="004607FD"/>
    <w:rsid w:val="00466A17"/>
    <w:rsid w:val="004715D7"/>
    <w:rsid w:val="004827EC"/>
    <w:rsid w:val="004C1CF2"/>
    <w:rsid w:val="005044B0"/>
    <w:rsid w:val="005331D4"/>
    <w:rsid w:val="00535586"/>
    <w:rsid w:val="00580193"/>
    <w:rsid w:val="005A5E47"/>
    <w:rsid w:val="005B353E"/>
    <w:rsid w:val="005C3FC6"/>
    <w:rsid w:val="005D56BA"/>
    <w:rsid w:val="005F1664"/>
    <w:rsid w:val="006546D4"/>
    <w:rsid w:val="00657AB5"/>
    <w:rsid w:val="006740F9"/>
    <w:rsid w:val="00686E29"/>
    <w:rsid w:val="00687910"/>
    <w:rsid w:val="006B4836"/>
    <w:rsid w:val="006F209C"/>
    <w:rsid w:val="0076356B"/>
    <w:rsid w:val="007B2950"/>
    <w:rsid w:val="007D3F62"/>
    <w:rsid w:val="0080732C"/>
    <w:rsid w:val="00843775"/>
    <w:rsid w:val="00876772"/>
    <w:rsid w:val="008C607B"/>
    <w:rsid w:val="0090144D"/>
    <w:rsid w:val="00911D6E"/>
    <w:rsid w:val="0096720C"/>
    <w:rsid w:val="00967FA6"/>
    <w:rsid w:val="00A12819"/>
    <w:rsid w:val="00A16007"/>
    <w:rsid w:val="00A31104"/>
    <w:rsid w:val="00A4116E"/>
    <w:rsid w:val="00A53C9B"/>
    <w:rsid w:val="00A679AC"/>
    <w:rsid w:val="00AC1B89"/>
    <w:rsid w:val="00AD67B6"/>
    <w:rsid w:val="00AD7048"/>
    <w:rsid w:val="00AE1119"/>
    <w:rsid w:val="00B078EC"/>
    <w:rsid w:val="00B779C6"/>
    <w:rsid w:val="00B77F37"/>
    <w:rsid w:val="00B86A4C"/>
    <w:rsid w:val="00B93C44"/>
    <w:rsid w:val="00BA7179"/>
    <w:rsid w:val="00BC0C5C"/>
    <w:rsid w:val="00BC3D64"/>
    <w:rsid w:val="00BC45F7"/>
    <w:rsid w:val="00BD33D9"/>
    <w:rsid w:val="00BF1E6A"/>
    <w:rsid w:val="00C05C5A"/>
    <w:rsid w:val="00C20E4F"/>
    <w:rsid w:val="00C21A7A"/>
    <w:rsid w:val="00C25951"/>
    <w:rsid w:val="00C37A66"/>
    <w:rsid w:val="00C40608"/>
    <w:rsid w:val="00C4580F"/>
    <w:rsid w:val="00C50AA7"/>
    <w:rsid w:val="00C54351"/>
    <w:rsid w:val="00C564F4"/>
    <w:rsid w:val="00C94C7E"/>
    <w:rsid w:val="00CA3A68"/>
    <w:rsid w:val="00CD40D2"/>
    <w:rsid w:val="00D156F4"/>
    <w:rsid w:val="00D167DE"/>
    <w:rsid w:val="00D26C47"/>
    <w:rsid w:val="00D4274A"/>
    <w:rsid w:val="00D42873"/>
    <w:rsid w:val="00D926CF"/>
    <w:rsid w:val="00DC2E28"/>
    <w:rsid w:val="00DF13F5"/>
    <w:rsid w:val="00E545F8"/>
    <w:rsid w:val="00EC502D"/>
    <w:rsid w:val="00EE0F01"/>
    <w:rsid w:val="00F023CF"/>
    <w:rsid w:val="00F05349"/>
    <w:rsid w:val="00F216F6"/>
    <w:rsid w:val="00F74A49"/>
    <w:rsid w:val="00F92F73"/>
    <w:rsid w:val="00FA6940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0A68526"/>
  <w15:docId w15:val="{DF623170-4283-4FAE-8C3D-9966E4E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9"/>
  </w:style>
  <w:style w:type="paragraph" w:styleId="Footer">
    <w:name w:val="footer"/>
    <w:basedOn w:val="Normal"/>
    <w:link w:val="Foot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9"/>
  </w:style>
  <w:style w:type="paragraph" w:styleId="ListParagraph">
    <w:name w:val="List Paragraph"/>
    <w:basedOn w:val="Normal"/>
    <w:uiPriority w:val="34"/>
    <w:qFormat/>
    <w:rsid w:val="006740F9"/>
    <w:pPr>
      <w:ind w:left="720"/>
      <w:contextualSpacing/>
    </w:pPr>
  </w:style>
  <w:style w:type="table" w:styleId="TableGrid">
    <w:name w:val="Table Grid"/>
    <w:basedOn w:val="TableNormal"/>
    <w:rsid w:val="006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0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0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033C"/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04"/>
    <w:rPr>
      <w:b/>
      <w:bCs/>
      <w:sz w:val="20"/>
      <w:szCs w:val="20"/>
    </w:rPr>
  </w:style>
  <w:style w:type="paragraph" w:customStyle="1" w:styleId="CM22">
    <w:name w:val="CM22"/>
    <w:basedOn w:val="Normal"/>
    <w:next w:val="Normal"/>
    <w:uiPriority w:val="99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Default">
    <w:name w:val="Default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3018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7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3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265A-59E1-44ED-A40E-D0751816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1274</Characters>
  <Application>Microsoft Office Word</Application>
  <DocSecurity>0</DocSecurity>
  <Lines>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Bassano CAO</dc:creator>
  <cp:lastModifiedBy>Sydney Smith</cp:lastModifiedBy>
  <cp:revision>4</cp:revision>
  <dcterms:created xsi:type="dcterms:W3CDTF">2022-11-16T17:54:00Z</dcterms:created>
  <dcterms:modified xsi:type="dcterms:W3CDTF">2022-11-16T17:59:00Z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6aa27ca93474cbc5779cc70a10ec9fc9e61d28e50e1f6ca7433ae20016c1d2ca</vt:lpwstr>
  </property>
</Properties>
</file>